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Arial" w:cs="Arial" w:eastAsia="Arial" w:hAnsi="Arial"/>
          <w:b/>
          <w:bCs/>
          <w:color w:val="10232D"/>
          <w:sz w:val="36"/>
          <w:szCs w:val="36"/>
        </w:rPr>
        <w:t xml:space="preserve">Davis “Mac” Brooks</w:t>
      </w:r>
    </w:p>
    <w:p>
      <w:pPr>
        <w:spacing w:after="50"/>
        <w:jc w:val="center"/>
      </w:pPr>
      <w:r>
        <w:rPr>
          <w:rFonts w:ascii="Arial" w:cs="Arial" w:eastAsia="Arial" w:hAnsi="Arial"/>
          <w:b/>
          <w:bCs/>
          <w:color w:val="116F6C"/>
          <w:sz w:val="20"/>
          <w:szCs w:val="20"/>
        </w:rPr>
        <w:t xml:space="preserve">GIS Analyst · Founder, Brooks Geospatial · FAA Part 107 Remote Pilot</w:t>
      </w:r>
    </w:p>
    <w:p>
      <w:pPr>
        <w:spacing w:after="160"/>
        <w:jc w:val="center"/>
      </w:pPr>
      <w:r>
        <w:rPr>
          <w:rFonts w:ascii="Arial" w:cs="Arial" w:eastAsia="Arial" w:hAnsi="Arial"/>
          <w:color w:val="4B5D66"/>
          <w:sz w:val="20"/>
          <w:szCs w:val="20"/>
        </w:rPr>
        <w:t xml:space="preserve">mac@brooksgeospatial.com</w:t>
      </w:r>
    </w:p>
    <w:p>
      <w:pPr>
        <w:pBdr>
          <w:bottom w:val="single" w:color="116F6C" w:sz="8" w:space="4"/>
        </w:pBdr>
        <w:spacing w:after="100" w:before="280"/>
      </w:pPr>
      <w:r>
        <w:rPr>
          <w:rFonts w:ascii="Arial" w:cs="Arial" w:eastAsia="Arial" w:hAnsi="Arial"/>
          <w:b/>
          <w:bCs/>
          <w:color w:val="10232D"/>
          <w:sz w:val="24"/>
          <w:szCs w:val="24"/>
        </w:rPr>
        <w:t xml:space="preserve">PROFESSIONAL SUMMARY</w:t>
      </w:r>
    </w:p>
    <w:p>
      <w:pPr>
        <w:spacing w:after="80"/>
      </w:pPr>
      <w:r>
        <w:rPr>
          <w:rFonts w:ascii="Arial" w:cs="Arial" w:eastAsia="Arial" w:hAnsi="Arial"/>
          <w:color w:val="4B5D66"/>
          <w:sz w:val="20"/>
          <w:szCs w:val="20"/>
        </w:rPr>
        <w:t xml:space="preserve">GIS analyst and founder of Brooks Geospatial with experience in market-area mapping, real-estate feasibility research, spatial-data work, and database maintenance. Current focus: geospatial AI evaluation and GIS quality assurance.</w:t>
      </w:r>
    </w:p>
    <w:p>
      <w:pPr>
        <w:pBdr>
          <w:bottom w:val="single" w:color="116F6C" w:sz="8" w:space="4"/>
        </w:pBdr>
        <w:spacing w:after="100" w:before="280"/>
      </w:pPr>
      <w:r>
        <w:rPr>
          <w:rFonts w:ascii="Arial" w:cs="Arial" w:eastAsia="Arial" w:hAnsi="Arial"/>
          <w:b/>
          <w:bCs/>
          <w:color w:val="10232D"/>
          <w:sz w:val="24"/>
          <w:szCs w:val="24"/>
        </w:rPr>
        <w:t xml:space="preserve">EXPERIENCE</w:t>
      </w:r>
    </w:p>
    <w:p>
      <w:pPr>
        <w:spacing w:after="45" w:before="50"/>
      </w:pPr>
      <w:r>
        <w:rPr>
          <w:rFonts w:ascii="Arial" w:cs="Arial" w:eastAsia="Arial" w:hAnsi="Arial"/>
          <w:b/>
          <w:bCs/>
          <w:color w:val="10232D"/>
          <w:sz w:val="22"/>
          <w:szCs w:val="22"/>
        </w:rPr>
        <w:t xml:space="preserve">Capitol Market Research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116F6C"/>
          <w:sz w:val="20"/>
          <w:szCs w:val="20"/>
        </w:rPr>
        <w:t xml:space="preserve">GIS Analyst Intern to GIS Analyst</w:t>
      </w:r>
    </w:p>
    <w:p>
      <w:pPr>
        <w:pStyle w:val="ListParagraph"/>
        <w:numPr>
          <w:ilvl w:val="0"/>
          <w:numId w:val="2"/>
        </w:numPr>
        <w:spacing w:after="45"/>
      </w:pPr>
      <w:r>
        <w:rPr>
          <w:rFonts w:ascii="Arial" w:cs="Arial" w:eastAsia="Arial" w:hAnsi="Arial"/>
          <w:color w:val="4B5D66"/>
          <w:sz w:val="20"/>
          <w:szCs w:val="20"/>
        </w:rPr>
        <w:t xml:space="preserve">Performed market-area mapping and real-estate feasibility research.</w:t>
      </w:r>
    </w:p>
    <w:p>
      <w:pPr>
        <w:pStyle w:val="ListParagraph"/>
        <w:numPr>
          <w:ilvl w:val="0"/>
          <w:numId w:val="2"/>
        </w:numPr>
        <w:spacing w:after="45"/>
      </w:pPr>
      <w:r>
        <w:rPr>
          <w:rFonts w:ascii="Arial" w:cs="Arial" w:eastAsia="Arial" w:hAnsi="Arial"/>
          <w:color w:val="4B5D66"/>
          <w:sz w:val="20"/>
          <w:szCs w:val="20"/>
        </w:rPr>
        <w:t xml:space="preserve">Maintained a database of more than 1,500 office, retail, and multifamily locations.</w:t>
      </w:r>
    </w:p>
    <w:p>
      <w:pPr>
        <w:spacing w:after="45" w:before="120"/>
      </w:pPr>
      <w:r>
        <w:rPr>
          <w:rFonts w:ascii="Arial" w:cs="Arial" w:eastAsia="Arial" w:hAnsi="Arial"/>
          <w:b/>
          <w:bCs/>
          <w:color w:val="10232D"/>
          <w:sz w:val="22"/>
          <w:szCs w:val="22"/>
        </w:rPr>
        <w:t xml:space="preserve">Brooks Geospatial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116F6C"/>
          <w:sz w:val="20"/>
          <w:szCs w:val="20"/>
        </w:rPr>
        <w:t xml:space="preserve">Founder</w:t>
      </w:r>
    </w:p>
    <w:p>
      <w:pPr>
        <w:spacing w:after="80"/>
      </w:pPr>
      <w:r>
        <w:rPr>
          <w:rFonts w:ascii="Arial" w:cs="Arial" w:eastAsia="Arial" w:hAnsi="Arial"/>
          <w:color w:val="4B5D66"/>
          <w:sz w:val="20"/>
          <w:szCs w:val="20"/>
        </w:rPr>
        <w:t xml:space="preserve">Focused on geospatial AI evaluation, GIS quality assurance, spatial-data validation, and reproducible workflow testing.</w:t>
      </w:r>
    </w:p>
    <w:p>
      <w:pPr>
        <w:pBdr>
          <w:bottom w:val="single" w:color="116F6C" w:sz="8" w:space="4"/>
        </w:pBdr>
        <w:spacing w:after="100" w:before="280"/>
      </w:pPr>
      <w:r>
        <w:rPr>
          <w:rFonts w:ascii="Arial" w:cs="Arial" w:eastAsia="Arial" w:hAnsi="Arial"/>
          <w:b/>
          <w:bCs/>
          <w:color w:val="10232D"/>
          <w:sz w:val="24"/>
          <w:szCs w:val="24"/>
        </w:rPr>
        <w:t xml:space="preserve">EDUCATION</w:t>
      </w:r>
    </w:p>
    <w:p>
      <w:pPr>
        <w:spacing w:after="45" w:before="50"/>
      </w:pPr>
      <w:r>
        <w:rPr>
          <w:rFonts w:ascii="Arial" w:cs="Arial" w:eastAsia="Arial" w:hAnsi="Arial"/>
          <w:b/>
          <w:bCs/>
          <w:color w:val="10232D"/>
          <w:sz w:val="22"/>
          <w:szCs w:val="22"/>
        </w:rPr>
        <w:t xml:space="preserve">Texas State University</w:t>
      </w:r>
    </w:p>
    <w:p>
      <w:pPr>
        <w:spacing w:after="80"/>
      </w:pPr>
      <w:r>
        <w:rPr>
          <w:rFonts w:ascii="Arial" w:cs="Arial" w:eastAsia="Arial" w:hAnsi="Arial"/>
          <w:color w:val="4B5D66"/>
          <w:sz w:val="20"/>
          <w:szCs w:val="20"/>
        </w:rPr>
        <w:t xml:space="preserve">B.S. in Geography, Resource and Environmental Studies</w:t>
      </w:r>
    </w:p>
    <w:p>
      <w:pPr>
        <w:spacing w:after="80"/>
      </w:pPr>
      <w:r>
        <w:rPr>
          <w:rFonts w:ascii="Arial" w:cs="Arial" w:eastAsia="Arial" w:hAnsi="Arial"/>
          <w:color w:val="4B5D66"/>
          <w:sz w:val="20"/>
          <w:szCs w:val="20"/>
        </w:rPr>
        <w:t xml:space="preserve">Minor in Plant and Soil Science</w:t>
      </w:r>
    </w:p>
    <w:p>
      <w:pPr>
        <w:pBdr>
          <w:bottom w:val="single" w:color="116F6C" w:sz="8" w:space="4"/>
        </w:pBdr>
        <w:spacing w:after="100" w:before="280"/>
      </w:pPr>
      <w:r>
        <w:rPr>
          <w:rFonts w:ascii="Arial" w:cs="Arial" w:eastAsia="Arial" w:hAnsi="Arial"/>
          <w:b/>
          <w:bCs/>
          <w:color w:val="10232D"/>
          <w:sz w:val="24"/>
          <w:szCs w:val="24"/>
        </w:rPr>
        <w:t xml:space="preserve">SKILLS AND CERTIFICATION</w:t>
      </w:r>
    </w:p>
    <w:p>
      <w:pPr>
        <w:pStyle w:val="ListParagraph"/>
        <w:numPr>
          <w:ilvl w:val="0"/>
          <w:numId w:val="2"/>
        </w:numPr>
        <w:spacing w:after="45"/>
      </w:pPr>
      <w:r>
        <w:rPr>
          <w:rFonts w:ascii="Arial" w:cs="Arial" w:eastAsia="Arial" w:hAnsi="Arial"/>
          <w:color w:val="4B5D66"/>
          <w:sz w:val="20"/>
          <w:szCs w:val="20"/>
        </w:rPr>
        <w:t xml:space="preserve">ArcGIS / ArcMap</w:t>
      </w:r>
    </w:p>
    <w:p>
      <w:pPr>
        <w:pStyle w:val="ListParagraph"/>
        <w:numPr>
          <w:ilvl w:val="0"/>
          <w:numId w:val="2"/>
        </w:numPr>
        <w:spacing w:after="45"/>
      </w:pPr>
      <w:r>
        <w:rPr>
          <w:rFonts w:ascii="Arial" w:cs="Arial" w:eastAsia="Arial" w:hAnsi="Arial"/>
          <w:color w:val="4B5D66"/>
          <w:sz w:val="20"/>
          <w:szCs w:val="20"/>
        </w:rPr>
        <w:t xml:space="preserve">QGIS portfolio development</w:t>
      </w:r>
    </w:p>
    <w:p>
      <w:pPr>
        <w:pStyle w:val="ListParagraph"/>
        <w:numPr>
          <w:ilvl w:val="0"/>
          <w:numId w:val="2"/>
        </w:numPr>
        <w:spacing w:after="45"/>
      </w:pPr>
      <w:r>
        <w:rPr>
          <w:rFonts w:ascii="Arial" w:cs="Arial" w:eastAsia="Arial" w:hAnsi="Arial"/>
          <w:color w:val="4B5D66"/>
          <w:sz w:val="20"/>
          <w:szCs w:val="20"/>
        </w:rPr>
        <w:t xml:space="preserve">Python and spatial-data QA</w:t>
      </w:r>
    </w:p>
    <w:p>
      <w:pPr>
        <w:pStyle w:val="ListParagraph"/>
        <w:numPr>
          <w:ilvl w:val="0"/>
          <w:numId w:val="2"/>
        </w:numPr>
        <w:spacing w:after="45"/>
      </w:pPr>
      <w:r>
        <w:rPr>
          <w:rFonts w:ascii="Arial" w:cs="Arial" w:eastAsia="Arial" w:hAnsi="Arial"/>
          <w:color w:val="4B5D66"/>
          <w:sz w:val="20"/>
          <w:szCs w:val="20"/>
        </w:rPr>
        <w:t xml:space="preserve">FAA Part 107 Remote Pilot</w:t>
      </w:r>
    </w:p>
    <w:sectPr>
      <w:pgSz w:w="12240" w:h="15840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1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Davis Mac Brooks Resume</dc:title>
  <dc:creator>Brooks Geospatial</dc:creator>
  <dc:description>Resume for Davis Mac Brooks</dc:description>
  <cp:lastModifiedBy>Un-named</cp:lastModifiedBy>
  <cp:revision>1</cp:revision>
  <dcterms:created xsi:type="dcterms:W3CDTF">2026-08-11T18:13:18.903Z</dcterms:created>
  <dcterms:modified xsi:type="dcterms:W3CDTF">2026-08-11T18:13:18.905Z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